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BB0E1" w14:textId="77777777" w:rsidR="00DF6FC4" w:rsidRDefault="00DF6FC4" w:rsidP="006146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B64B46" w:rsidRPr="00B64B46" w14:paraId="75C1D280" w14:textId="77777777" w:rsidTr="00C42D0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EB1DB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Принято и утверждено:</w:t>
            </w:r>
          </w:p>
          <w:p w14:paraId="2D5A00CB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14:paraId="70DD243D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1 </w:t>
            </w:r>
          </w:p>
          <w:p w14:paraId="6EC436B6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873DC60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Согласовано: </w:t>
            </w:r>
          </w:p>
          <w:p w14:paraId="0FDA3D3F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14:paraId="426C62CB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14:paraId="5316D578" w14:textId="77777777" w:rsidR="00B64B46" w:rsidRPr="00B64B46" w:rsidRDefault="00B64B46" w:rsidP="00B64B4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1 </w:t>
            </w:r>
          </w:p>
          <w:p w14:paraId="2E0840A0" w14:textId="77777777" w:rsidR="00B64B46" w:rsidRPr="00B64B46" w:rsidRDefault="00B64B46" w:rsidP="00B64B4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40069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14:paraId="67B07E27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14:paraId="78E49F57" w14:textId="77777777" w:rsidR="00B64B46" w:rsidRPr="00B64B46" w:rsidRDefault="00B64B46" w:rsidP="00B64B4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14:paraId="58773383" w14:textId="77777777" w:rsidR="00DF6FC4" w:rsidRDefault="00DF6FC4" w:rsidP="006146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EBA017B" w14:textId="77777777" w:rsidR="00DF6FC4" w:rsidRDefault="00DF6FC4" w:rsidP="006146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6E525" w14:textId="70001888" w:rsidR="007D6326" w:rsidRPr="00614686" w:rsidRDefault="00614686" w:rsidP="006146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686">
        <w:rPr>
          <w:rFonts w:ascii="Times New Roman" w:hAnsi="Times New Roman" w:cs="Times New Roman"/>
          <w:b/>
          <w:bCs/>
          <w:sz w:val="24"/>
          <w:szCs w:val="24"/>
        </w:rPr>
        <w:t>Положение об электронном обучении и использование дистанционных образовательных технологий в образовательном процессе</w:t>
      </w:r>
    </w:p>
    <w:p w14:paraId="169A686E" w14:textId="1EA5A20C" w:rsidR="00614686" w:rsidRPr="00614686" w:rsidRDefault="00614686" w:rsidP="006146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686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автономном </w:t>
      </w:r>
      <w:r w:rsidRPr="00614686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дошкольном образовательном учреждении </w:t>
      </w:r>
    </w:p>
    <w:p w14:paraId="5FE59056" w14:textId="53465F27" w:rsidR="00614686" w:rsidRDefault="00614686" w:rsidP="006146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686">
        <w:rPr>
          <w:rFonts w:ascii="Times New Roman" w:hAnsi="Times New Roman" w:cs="Times New Roman"/>
          <w:b/>
          <w:bCs/>
          <w:sz w:val="24"/>
          <w:szCs w:val="24"/>
        </w:rPr>
        <w:t>«Детский сад № 70 комбинированного вида»</w:t>
      </w:r>
    </w:p>
    <w:p w14:paraId="4DBD4F3B" w14:textId="77777777" w:rsidR="00614686" w:rsidRPr="00614686" w:rsidRDefault="00614686" w:rsidP="006146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86B2D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14:paraId="70655E72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применения электронного обучения и дистанционных образовательных технологий (далее – ЭО и ДОТ) при реализации образовательных программ (далее по тексту - Положение) разработано для муниципального </w:t>
      </w:r>
      <w:r>
        <w:rPr>
          <w:rFonts w:ascii="Times New Roman" w:hAnsi="Times New Roman" w:cs="Times New Roman"/>
          <w:sz w:val="24"/>
          <w:szCs w:val="24"/>
        </w:rPr>
        <w:t>автономного</w:t>
      </w:r>
      <w:r w:rsidRPr="00614686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«Детский сад № </w:t>
      </w:r>
      <w:r>
        <w:rPr>
          <w:rFonts w:ascii="Times New Roman" w:hAnsi="Times New Roman" w:cs="Times New Roman"/>
          <w:sz w:val="24"/>
          <w:szCs w:val="24"/>
        </w:rPr>
        <w:t>70 комбинированного вида</w:t>
      </w:r>
      <w:r w:rsidRPr="00614686">
        <w:rPr>
          <w:rFonts w:ascii="Times New Roman" w:hAnsi="Times New Roman" w:cs="Times New Roman"/>
          <w:sz w:val="24"/>
          <w:szCs w:val="24"/>
        </w:rPr>
        <w:t xml:space="preserve">» (далее - Учреждение) на основании: </w:t>
      </w:r>
    </w:p>
    <w:p w14:paraId="22B45F04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- Федерального закона Российской Федерации от 29.12.2012г. №273-ФЗ «Об образовании в Российской Федерации»; </w:t>
      </w:r>
    </w:p>
    <w:p w14:paraId="336AAAFF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Российской Федерации от 06.05.2005г. №137 «Об использовании дистанционных образовательных технологий»; </w:t>
      </w:r>
    </w:p>
    <w:p w14:paraId="02BE017C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- Постановления Правительства РФ от 15.04.201г. №313 «Об утверждении государственной программы Российской Федерации «Информационное общество (2011 – 2020 годы)»; </w:t>
      </w:r>
    </w:p>
    <w:p w14:paraId="77D130DF" w14:textId="2F4CDEF6" w:rsidR="00DF6FC4" w:rsidRDefault="00DF6FC4" w:rsidP="00DF6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-</w:t>
      </w:r>
      <w:r w:rsidRPr="00DF6FC4">
        <w:rPr>
          <w:rFonts w:ascii="Times New Roman" w:hAnsi="Times New Roman" w:cs="Times New Roman"/>
          <w:sz w:val="24"/>
          <w:szCs w:val="24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</w:t>
      </w:r>
      <w:r w:rsidRPr="006146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41D39C1" w14:textId="33125843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- </w:t>
      </w:r>
      <w:r w:rsidRPr="0075270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75270E" w:rsidRPr="0075270E">
        <w:rPr>
          <w:rFonts w:ascii="Times New Roman" w:hAnsi="Times New Roman" w:cs="Times New Roman"/>
          <w:sz w:val="24"/>
          <w:szCs w:val="24"/>
        </w:rPr>
        <w:t>Свердловской</w:t>
      </w:r>
      <w:r w:rsidRPr="0075270E">
        <w:rPr>
          <w:rFonts w:ascii="Times New Roman" w:hAnsi="Times New Roman" w:cs="Times New Roman"/>
          <w:sz w:val="24"/>
          <w:szCs w:val="24"/>
        </w:rPr>
        <w:t xml:space="preserve"> области от </w:t>
      </w:r>
      <w:r w:rsidR="0075270E" w:rsidRPr="0075270E">
        <w:rPr>
          <w:rFonts w:ascii="Times New Roman" w:hAnsi="Times New Roman" w:cs="Times New Roman"/>
          <w:sz w:val="24"/>
          <w:szCs w:val="24"/>
        </w:rPr>
        <w:t>1</w:t>
      </w:r>
      <w:r w:rsidRPr="0075270E">
        <w:rPr>
          <w:rFonts w:ascii="Times New Roman" w:hAnsi="Times New Roman" w:cs="Times New Roman"/>
          <w:sz w:val="24"/>
          <w:szCs w:val="24"/>
        </w:rPr>
        <w:t xml:space="preserve">5.07.2013г. </w:t>
      </w:r>
      <w:r w:rsidRPr="00614686">
        <w:rPr>
          <w:rFonts w:ascii="Times New Roman" w:hAnsi="Times New Roman" w:cs="Times New Roman"/>
          <w:sz w:val="24"/>
          <w:szCs w:val="24"/>
        </w:rPr>
        <w:t>№</w:t>
      </w:r>
      <w:r w:rsidR="0075270E">
        <w:rPr>
          <w:rFonts w:ascii="Times New Roman" w:hAnsi="Times New Roman" w:cs="Times New Roman"/>
          <w:sz w:val="24"/>
          <w:szCs w:val="24"/>
        </w:rPr>
        <w:t xml:space="preserve"> 7</w:t>
      </w:r>
      <w:r w:rsidRPr="00614686">
        <w:rPr>
          <w:rFonts w:ascii="Times New Roman" w:hAnsi="Times New Roman" w:cs="Times New Roman"/>
          <w:sz w:val="24"/>
          <w:szCs w:val="24"/>
        </w:rPr>
        <w:t>8-ОЗ «Об образовании</w:t>
      </w:r>
      <w:r w:rsidR="0075270E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614686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80BC0F7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1.2. Под ДОТ понимаются образовательные технологии, реализуемые в основном с применением информационных и телекоммуникационных технологий при определенном (на расстоянии) или полностью опосредованном взаимодействии воспитанника и педагогического работника. Целью организации обучения с использованием ЭО и ДОТ является предоставление воспитанникам возможности освоения образовательных программ непосредственно по месту жительства или его временного пребывания (нахождения). </w:t>
      </w:r>
    </w:p>
    <w:p w14:paraId="034981B8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1.3. Учреждение вправе самостоятельно решать вопросы разработки и использования ЭО и ДОТ в соответствии с федеральным государственным образовательным стандартом и общим порядком реализации образовательных программ, установленных законодательством и иными нормативными актами Российской Федерации в области образования. </w:t>
      </w:r>
    </w:p>
    <w:p w14:paraId="0D595837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1.4. Учреждение вправе использовать ДОТ при всех предусмотренных действующим законодательством формах получения образования или при их сочетании, при проведении различных видов занятий. </w:t>
      </w:r>
    </w:p>
    <w:p w14:paraId="255C0DAA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lastRenderedPageBreak/>
        <w:t xml:space="preserve">1.5. Использование ДОТ не исключает возможности проведения практических занятий, текущего контроля путем непосредственного взаимодействия педагогических работников с воспитанниками. Соотношение объема проведенных практических занятий с использованием ДОТ или путем непосредственного взаимодействия педагогического работника с воспитанниками определяется Учреждением исходя из целесообразности. </w:t>
      </w:r>
    </w:p>
    <w:p w14:paraId="209E1C2D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1.6. ДОТ целесообразно использовать в образовательном процессе для воспитанников: </w:t>
      </w:r>
    </w:p>
    <w:p w14:paraId="1413BCCD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которые препятствуют возможности регулярно посещать Учреждение (находящихся в медицинских учреждениях, санатории, дома и т.п.); </w:t>
      </w:r>
    </w:p>
    <w:p w14:paraId="0945875C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временно находящихся в другом от основного места проживания месте (длительная командировка родителей, участие в спортивных соревнованиях и творческих интеллектуальных конкурсах и т.п.). </w:t>
      </w:r>
    </w:p>
    <w:p w14:paraId="45BB76AA" w14:textId="77777777" w:rsidR="0075270E" w:rsidRDefault="0075270E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8F5F7" w14:textId="1F27678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2. Цели и основные задачи ДОТ </w:t>
      </w:r>
    </w:p>
    <w:p w14:paraId="37ACE28A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2.1. Основной целью использования ЭО и ДОТ является создание единой информационной среды, позволяющей предоставить возможность получения доступного, качественного и эффективного образования всем категориям воспитанников независимо от места их проживания, возраста, состояния здоровья и социального положения. </w:t>
      </w:r>
    </w:p>
    <w:p w14:paraId="68E1D50A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2.2. Использование ДОТ способствует решению следующих задач: </w:t>
      </w:r>
    </w:p>
    <w:p w14:paraId="129D5D48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повышение эффективности организации образовательного процесса, качества образования; </w:t>
      </w:r>
    </w:p>
    <w:p w14:paraId="202A273B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создание условий для получения дополнительных знаний. </w:t>
      </w:r>
    </w:p>
    <w:p w14:paraId="2D54BE41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953372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 3. Функциональные обязанности участников образовательного процесса </w:t>
      </w:r>
    </w:p>
    <w:p w14:paraId="62031B61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3.1. Функциональные обязанности ответственного за реализацию ДОТ в Учреждении: </w:t>
      </w:r>
    </w:p>
    <w:p w14:paraId="6D162CC4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анализирует востребованность ДОТ воспитанниками, их родителями (законными представителями); </w:t>
      </w:r>
    </w:p>
    <w:p w14:paraId="1A6BAE88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формирует список воспитанников Учреждения, которые будут использовать в образовательном процессе ДОТ, в т.ч. детей с ограниченными возможностями здоровья; </w:t>
      </w:r>
    </w:p>
    <w:p w14:paraId="707722E6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формирует расписание занятий с использованием ДОТ; </w:t>
      </w:r>
    </w:p>
    <w:p w14:paraId="249C4956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осуществляет контроль за внедрением ДОТ; </w:t>
      </w:r>
    </w:p>
    <w:p w14:paraId="57C24E79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осуществляет мониторинг качества внедрения ДОТ и подводит итоги внедрения ДОТ. </w:t>
      </w:r>
    </w:p>
    <w:p w14:paraId="1AABBE1B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2EFB3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4. Обязанности и права сторон </w:t>
      </w:r>
    </w:p>
    <w:p w14:paraId="00D19381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4.1. Учреждение: </w:t>
      </w:r>
    </w:p>
    <w:p w14:paraId="42E34410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 </w:t>
      </w:r>
    </w:p>
    <w:p w14:paraId="3B8A4580" w14:textId="77777777" w:rsid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устанавливает порядок и формы доступа к используемым Учреждением информационным ресурсам при реализации образовательных программ с использованием ЭО и ДОТ; </w:t>
      </w:r>
    </w:p>
    <w:p w14:paraId="70939F91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организует повышение квалификации руководящих, педагогических работников для обеспечения использования ЭО и ДОТ при реализации образовательных программ. </w:t>
      </w:r>
    </w:p>
    <w:p w14:paraId="1FE6B029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4.2. Родители (законные представители) воспитанников: </w:t>
      </w:r>
    </w:p>
    <w:p w14:paraId="6A6F8688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регистрируются на сайте; </w:t>
      </w:r>
    </w:p>
    <w:p w14:paraId="4C1D25DC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выполняют все задания, используя материалы, размещенные в сети. </w:t>
      </w:r>
    </w:p>
    <w:p w14:paraId="2C6F28D6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4.3. Права и обязанности родителей (законных представителей) воспитанников: </w:t>
      </w:r>
    </w:p>
    <w:p w14:paraId="7124ECCC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защищают законные права ребенка; </w:t>
      </w:r>
    </w:p>
    <w:p w14:paraId="1DC0E596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обращаются для разрешения конфликтных ситуаций к администрации Учреждения; </w:t>
      </w:r>
    </w:p>
    <w:p w14:paraId="54DACBD6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sym w:font="Symbol" w:char="F0B7"/>
      </w:r>
      <w:r w:rsidRPr="00614686">
        <w:rPr>
          <w:rFonts w:ascii="Times New Roman" w:hAnsi="Times New Roman" w:cs="Times New Roman"/>
          <w:sz w:val="24"/>
          <w:szCs w:val="24"/>
        </w:rPr>
        <w:t xml:space="preserve"> поддерживают интерес ребенка к образованию. </w:t>
      </w:r>
    </w:p>
    <w:p w14:paraId="431B7AFF" w14:textId="77777777" w:rsidR="0075270E" w:rsidRDefault="0075270E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B8FC96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5. Порядок принятия Положения. Сроки действия </w:t>
      </w:r>
    </w:p>
    <w:p w14:paraId="7C132CAE" w14:textId="77777777" w:rsidR="0075270E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5.1. Настоящее Положение принимается педагогическим советом и утверждается приказом заведующего учреждением. Срок данного Положения не ограничен. Данное Положение действует до принятия нового. </w:t>
      </w:r>
    </w:p>
    <w:p w14:paraId="2BB23FAC" w14:textId="051F5C5F" w:rsidR="00614686" w:rsidRPr="00614686" w:rsidRDefault="00614686" w:rsidP="00614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5.2. В Положение могут быть внесены изменения и/или дополнения. По решению педагогического совета </w:t>
      </w:r>
      <w:r w:rsidR="0075270E">
        <w:rPr>
          <w:rFonts w:ascii="Times New Roman" w:hAnsi="Times New Roman" w:cs="Times New Roman"/>
          <w:sz w:val="24"/>
          <w:szCs w:val="24"/>
        </w:rPr>
        <w:t>директор</w:t>
      </w:r>
      <w:r w:rsidRPr="00614686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5270E">
        <w:rPr>
          <w:rFonts w:ascii="Times New Roman" w:hAnsi="Times New Roman" w:cs="Times New Roman"/>
          <w:sz w:val="24"/>
          <w:szCs w:val="24"/>
        </w:rPr>
        <w:t>я</w:t>
      </w:r>
      <w:r w:rsidRPr="00614686">
        <w:rPr>
          <w:rFonts w:ascii="Times New Roman" w:hAnsi="Times New Roman" w:cs="Times New Roman"/>
          <w:sz w:val="24"/>
          <w:szCs w:val="24"/>
        </w:rPr>
        <w:t xml:space="preserve"> издает приказ о внесении изменений и/или дополнений в Положение.</w:t>
      </w:r>
    </w:p>
    <w:p w14:paraId="19C59671" w14:textId="15E38B4C" w:rsidR="00614686" w:rsidRPr="00614686" w:rsidRDefault="00614686" w:rsidP="00614686"/>
    <w:sectPr w:rsidR="00614686" w:rsidRPr="0061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86"/>
    <w:rsid w:val="002F3372"/>
    <w:rsid w:val="00614686"/>
    <w:rsid w:val="0075270E"/>
    <w:rsid w:val="007D6326"/>
    <w:rsid w:val="00B64B46"/>
    <w:rsid w:val="00D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0E82"/>
  <w15:chartTrackingRefBased/>
  <w15:docId w15:val="{43193658-3979-4621-89A6-3B7E8DF8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</cp:lastModifiedBy>
  <cp:revision>2</cp:revision>
  <dcterms:created xsi:type="dcterms:W3CDTF">2022-11-08T03:12:00Z</dcterms:created>
  <dcterms:modified xsi:type="dcterms:W3CDTF">2022-11-08T03:12:00Z</dcterms:modified>
</cp:coreProperties>
</file>