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59" w:rsidRDefault="000D4159" w:rsidP="000D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C6D" w:rsidRDefault="00864C6D" w:rsidP="000D41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A904EF" w:rsidRPr="00736923" w:rsidTr="003405B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A904EF" w:rsidRPr="00D426EB" w:rsidRDefault="00A904EF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A904EF" w:rsidRPr="00D426EB" w:rsidRDefault="00A904EF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A904EF" w:rsidRPr="00D426EB" w:rsidRDefault="00A904EF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A904EF" w:rsidRPr="00736923" w:rsidRDefault="00A904EF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864C6D" w:rsidRPr="005234E7" w:rsidRDefault="00864C6D" w:rsidP="000D415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4C6D" w:rsidRPr="005234E7" w:rsidRDefault="00864C6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ПОЛОЖЕНИЕ</w:t>
      </w:r>
    </w:p>
    <w:p w:rsidR="00586BBA" w:rsidRPr="005234E7" w:rsidRDefault="0095326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«О</w:t>
      </w:r>
      <w:r w:rsidR="009B28A5">
        <w:rPr>
          <w:rFonts w:ascii="Times New Roman" w:hAnsi="Times New Roman" w:cs="Times New Roman"/>
          <w:sz w:val="24"/>
          <w:szCs w:val="24"/>
        </w:rPr>
        <w:t>б организации развивающей предметно-пространственной среды</w:t>
      </w:r>
    </w:p>
    <w:p w:rsidR="00864C6D" w:rsidRPr="005234E7" w:rsidRDefault="00864C6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</w:p>
    <w:p w:rsidR="00213EAD" w:rsidRPr="005234E7" w:rsidRDefault="00864C6D" w:rsidP="00882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:rsidR="00213EAD" w:rsidRPr="005234E7" w:rsidRDefault="00213EA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501" w:rsidRPr="00882DBF" w:rsidRDefault="00D82501" w:rsidP="0088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DB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40038" w:rsidRDefault="00247A2A" w:rsidP="00A4003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27786" w:rsidRPr="005234E7">
        <w:rPr>
          <w:rFonts w:ascii="Times New Roman" w:hAnsi="Times New Roman" w:cs="Times New Roman"/>
          <w:sz w:val="24"/>
          <w:szCs w:val="24"/>
        </w:rPr>
        <w:t>П</w:t>
      </w:r>
      <w:r w:rsidRPr="005234E7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A40038" w:rsidRPr="00A40038">
        <w:rPr>
          <w:rFonts w:ascii="Times New Roman" w:hAnsi="Times New Roman" w:cs="Times New Roman"/>
          <w:sz w:val="24"/>
          <w:szCs w:val="24"/>
        </w:rPr>
        <w:t>«Об ор</w:t>
      </w:r>
      <w:r w:rsidR="00A40038">
        <w:rPr>
          <w:rFonts w:ascii="Times New Roman" w:hAnsi="Times New Roman" w:cs="Times New Roman"/>
          <w:sz w:val="24"/>
          <w:szCs w:val="24"/>
        </w:rPr>
        <w:t xml:space="preserve">ганизации развивающей предметно </w:t>
      </w:r>
      <w:r w:rsidR="00A40038" w:rsidRPr="00A40038">
        <w:rPr>
          <w:rFonts w:ascii="Times New Roman" w:hAnsi="Times New Roman" w:cs="Times New Roman"/>
          <w:sz w:val="24"/>
          <w:szCs w:val="24"/>
        </w:rPr>
        <w:t>пространственной среды</w:t>
      </w:r>
      <w:r w:rsidR="00A40038">
        <w:rPr>
          <w:rFonts w:ascii="Times New Roman" w:hAnsi="Times New Roman" w:cs="Times New Roman"/>
          <w:sz w:val="24"/>
          <w:szCs w:val="24"/>
        </w:rPr>
        <w:t xml:space="preserve"> </w:t>
      </w:r>
      <w:r w:rsidR="00A40038" w:rsidRPr="00A40038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  <w:r w:rsidR="00A40038">
        <w:rPr>
          <w:rFonts w:ascii="Times New Roman" w:hAnsi="Times New Roman" w:cs="Times New Roman"/>
          <w:sz w:val="24"/>
          <w:szCs w:val="24"/>
        </w:rPr>
        <w:t xml:space="preserve"> </w:t>
      </w:r>
      <w:r w:rsidR="00A40038" w:rsidRPr="00A40038">
        <w:rPr>
          <w:rFonts w:ascii="Times New Roman" w:hAnsi="Times New Roman" w:cs="Times New Roman"/>
          <w:sz w:val="24"/>
          <w:szCs w:val="24"/>
        </w:rPr>
        <w:t>«Детский</w:t>
      </w:r>
      <w:r w:rsidR="00A40038">
        <w:rPr>
          <w:rFonts w:ascii="Times New Roman" w:hAnsi="Times New Roman" w:cs="Times New Roman"/>
          <w:sz w:val="24"/>
          <w:szCs w:val="24"/>
        </w:rPr>
        <w:t xml:space="preserve"> сад № 70 комбинированного вида» (МАДОУ Детский сад № 70) </w:t>
      </w:r>
      <w:r w:rsidR="001F3731" w:rsidRPr="00A40038">
        <w:rPr>
          <w:rFonts w:ascii="Times New Roman" w:hAnsi="Times New Roman" w:cs="Times New Roman"/>
          <w:sz w:val="24"/>
          <w:szCs w:val="24"/>
        </w:rPr>
        <w:t>(далее - Положение) разработано в соответствии с</w:t>
      </w:r>
      <w:r w:rsidR="00A40038">
        <w:rPr>
          <w:rFonts w:ascii="Times New Roman" w:hAnsi="Times New Roman" w:cs="Times New Roman"/>
          <w:sz w:val="24"/>
          <w:szCs w:val="24"/>
        </w:rPr>
        <w:t>: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2106B3" w:rsidRPr="00A40038">
        <w:rPr>
          <w:rFonts w:ascii="Times New Roman" w:hAnsi="Times New Roman" w:cs="Times New Roman"/>
          <w:sz w:val="24"/>
          <w:szCs w:val="24"/>
        </w:rPr>
        <w:t xml:space="preserve"> от 29.12.2012 г. № 27 ФЗ «Об образо</w:t>
      </w:r>
      <w:r w:rsidRPr="00A40038">
        <w:rPr>
          <w:rFonts w:ascii="Times New Roman" w:hAnsi="Times New Roman" w:cs="Times New Roman"/>
          <w:sz w:val="24"/>
          <w:szCs w:val="24"/>
        </w:rPr>
        <w:t>вании в Российской Федерации»;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Приказ Минобороннауки от 17.10.2013 № 1155 с изм., утв. приказом Минпросвещения от 21.01.2019 № 31 «Об утверждении федерального государственного образовательного стандарта дошкольного образования»;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Приказ Минобороннауки от 31.07.2020 № 373 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СанПиН2.4.1.3049-13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A40038">
        <w:rPr>
          <w:rFonts w:ascii="Times New Roman" w:hAnsi="Times New Roman" w:cs="Times New Roman"/>
          <w:sz w:val="24"/>
          <w:szCs w:val="24"/>
        </w:rPr>
        <w:br/>
        <w:t>(утв. постановлением Главного государственного санитарного врача РФ от 15 мая 2013 г. N 26) с изм. и доп. от 27.08.2015 г.;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Устав МАДОУ, утв. постановлением Администрации городского округа Первоуральск от 21.07.2021г. № 1400.</w:t>
      </w:r>
    </w:p>
    <w:p w:rsidR="001F3731" w:rsidRPr="0008183B" w:rsidRDefault="0008183B" w:rsidP="0008183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83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Развивающая предметно-пространственная среда обеспечивает максимальную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1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реализацию образовательного потенциала пространства </w:t>
      </w:r>
      <w:r w:rsidR="00184F4B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Pr="0008183B">
        <w:rPr>
          <w:rFonts w:ascii="Times New Roman" w:hAnsi="Times New Roman" w:cs="Times New Roman"/>
          <w:sz w:val="24"/>
          <w:szCs w:val="24"/>
          <w:shd w:val="clear" w:color="auto" w:fill="FFFFFF"/>
        </w:rPr>
        <w:t>ДОУ (группы, участка)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="001F3731" w:rsidRPr="00081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731" w:rsidRPr="005234E7" w:rsidRDefault="001F3731" w:rsidP="00103DD1">
      <w:pPr>
        <w:pStyle w:val="20"/>
        <w:shd w:val="clear" w:color="auto" w:fill="auto"/>
        <w:tabs>
          <w:tab w:val="left" w:pos="466"/>
        </w:tabs>
        <w:spacing w:before="0" w:line="240" w:lineRule="auto"/>
        <w:ind w:firstLine="709"/>
        <w:rPr>
          <w:sz w:val="24"/>
          <w:szCs w:val="24"/>
        </w:rPr>
      </w:pPr>
    </w:p>
    <w:p w:rsidR="0029478A" w:rsidRDefault="0029478A" w:rsidP="0029478A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78A">
        <w:rPr>
          <w:rFonts w:ascii="Times New Roman" w:eastAsia="Times New Roman" w:hAnsi="Times New Roman" w:cs="Times New Roman"/>
          <w:sz w:val="24"/>
          <w:szCs w:val="24"/>
        </w:rPr>
        <w:t>ТРЕБОВАНИЯ К РАЗВИВАЮЩЕЙ ПРЕДМЕТНО-ПРОСТРАНСТВЕННОЙ СРЕДЕ</w:t>
      </w:r>
    </w:p>
    <w:p w:rsidR="0029478A" w:rsidRDefault="0029478A" w:rsidP="00184F4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78A"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r w:rsidR="00184F4B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29478A">
        <w:rPr>
          <w:rFonts w:ascii="Times New Roman" w:eastAsia="Times New Roman" w:hAnsi="Times New Roman" w:cs="Times New Roman"/>
          <w:sz w:val="24"/>
          <w:szCs w:val="24"/>
        </w:rPr>
        <w:t>ДОУ (группы, участка)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</w:t>
      </w:r>
      <w:r>
        <w:rPr>
          <w:rFonts w:ascii="Times New Roman" w:eastAsia="Times New Roman" w:hAnsi="Times New Roman" w:cs="Times New Roman"/>
          <w:sz w:val="24"/>
          <w:szCs w:val="24"/>
        </w:rPr>
        <w:t>акже возможности для уединения.</w:t>
      </w:r>
    </w:p>
    <w:p w:rsidR="0029478A" w:rsidRPr="0029478A" w:rsidRDefault="0029478A" w:rsidP="00184F4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78A">
        <w:rPr>
          <w:rFonts w:ascii="Times New Roman" w:hAnsi="Times New Roman" w:cs="Times New Roman"/>
          <w:sz w:val="24"/>
          <w:szCs w:val="24"/>
        </w:rPr>
        <w:t>Развивающая предметно-пространственна</w:t>
      </w:r>
      <w:r>
        <w:rPr>
          <w:rFonts w:ascii="Times New Roman" w:hAnsi="Times New Roman" w:cs="Times New Roman"/>
          <w:sz w:val="24"/>
          <w:szCs w:val="24"/>
        </w:rPr>
        <w:t xml:space="preserve">я среда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ДОУ (дошкольной группы, </w:t>
      </w:r>
      <w:r w:rsidRPr="0029478A">
        <w:rPr>
          <w:rFonts w:ascii="Times New Roman" w:hAnsi="Times New Roman" w:cs="Times New Roman"/>
          <w:sz w:val="24"/>
          <w:szCs w:val="24"/>
        </w:rPr>
        <w:t>участка)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>должна обеспечивать:</w:t>
      </w:r>
    </w:p>
    <w:p w:rsidR="0029478A" w:rsidRPr="00184F4B" w:rsidRDefault="0029478A" w:rsidP="00184F4B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 xml:space="preserve">реализацию различных образовательных программ, используемых в образовательном процессе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 w:rsidRPr="00184F4B">
        <w:rPr>
          <w:rFonts w:ascii="Times New Roman" w:hAnsi="Times New Roman" w:cs="Times New Roman"/>
          <w:sz w:val="24"/>
          <w:szCs w:val="24"/>
        </w:rPr>
        <w:t>ДОУ;</w:t>
      </w:r>
    </w:p>
    <w:p w:rsidR="0029478A" w:rsidRPr="00184F4B" w:rsidRDefault="0029478A" w:rsidP="00184F4B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в случае организации инклюзивного образования – необходимые для него условия;</w:t>
      </w:r>
    </w:p>
    <w:p w:rsidR="0029478A" w:rsidRPr="00184F4B" w:rsidRDefault="0029478A" w:rsidP="00184F4B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lastRenderedPageBreak/>
        <w:t>учёт национально-культурных, климатических условий, в которых осуществляется образовательный процесс;</w:t>
      </w:r>
    </w:p>
    <w:p w:rsidR="0029478A" w:rsidRPr="00184F4B" w:rsidRDefault="0029478A" w:rsidP="00184F4B">
      <w:pPr>
        <w:pStyle w:val="a4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учёт возрастных особенностей детей.</w:t>
      </w:r>
    </w:p>
    <w:p w:rsidR="0029478A" w:rsidRPr="0029478A" w:rsidRDefault="0029478A" w:rsidP="00184F4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78A">
        <w:rPr>
          <w:rFonts w:ascii="Times New Roman" w:hAnsi="Times New Roman" w:cs="Times New Roman"/>
          <w:sz w:val="24"/>
          <w:szCs w:val="24"/>
        </w:rPr>
        <w:t xml:space="preserve"> Развивающая предметно-пространственная среда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 w:rsidRPr="0029478A">
        <w:rPr>
          <w:rFonts w:ascii="Times New Roman" w:hAnsi="Times New Roman" w:cs="Times New Roman"/>
          <w:sz w:val="24"/>
          <w:szCs w:val="24"/>
        </w:rPr>
        <w:t>ДОУ (группы)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>содержательно-насыщенной, трансф</w:t>
      </w:r>
      <w:r>
        <w:rPr>
          <w:rFonts w:ascii="Times New Roman" w:hAnsi="Times New Roman" w:cs="Times New Roman"/>
          <w:sz w:val="24"/>
          <w:szCs w:val="24"/>
        </w:rPr>
        <w:t xml:space="preserve">ормируемой, полифункциональной, </w:t>
      </w:r>
      <w:r w:rsidRPr="0029478A">
        <w:rPr>
          <w:rFonts w:ascii="Times New Roman" w:hAnsi="Times New Roman" w:cs="Times New Roman"/>
          <w:sz w:val="24"/>
          <w:szCs w:val="24"/>
        </w:rPr>
        <w:t>вариативной,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>доступной и безопасной.</w:t>
      </w:r>
    </w:p>
    <w:p w:rsidR="0029478A" w:rsidRPr="0029478A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78A">
        <w:rPr>
          <w:rFonts w:ascii="Times New Roman" w:hAnsi="Times New Roman" w:cs="Times New Roman"/>
          <w:sz w:val="24"/>
          <w:szCs w:val="24"/>
        </w:rPr>
        <w:t>1) Насыщенность среды должна соответствовать возрастным возможностям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 xml:space="preserve">содержанию Основной образовательной программы дошкольного образования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 w:rsidRPr="0029478A">
        <w:rPr>
          <w:rFonts w:ascii="Times New Roman" w:hAnsi="Times New Roman" w:cs="Times New Roman"/>
          <w:sz w:val="24"/>
          <w:szCs w:val="24"/>
        </w:rPr>
        <w:t>ДОУ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>– Программа).</w:t>
      </w:r>
    </w:p>
    <w:p w:rsidR="0029478A" w:rsidRPr="0029478A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78A">
        <w:rPr>
          <w:rFonts w:ascii="Times New Roman" w:hAnsi="Times New Roman" w:cs="Times New Roman"/>
          <w:sz w:val="24"/>
          <w:szCs w:val="24"/>
        </w:rPr>
        <w:t xml:space="preserve">Образовательное пространство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 w:rsidRPr="0029478A">
        <w:rPr>
          <w:rFonts w:ascii="Times New Roman" w:hAnsi="Times New Roman" w:cs="Times New Roman"/>
          <w:sz w:val="24"/>
          <w:szCs w:val="24"/>
        </w:rPr>
        <w:t>ДОУ (группы, участка) должно быть оснащено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>средствами обучения (в том числе техническими), соответствующими материалами,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 xml:space="preserve">числе, расходными </w:t>
      </w:r>
      <w:r>
        <w:rPr>
          <w:rFonts w:ascii="Times New Roman" w:hAnsi="Times New Roman" w:cs="Times New Roman"/>
          <w:sz w:val="24"/>
          <w:szCs w:val="24"/>
        </w:rPr>
        <w:t xml:space="preserve">материалами, </w:t>
      </w:r>
      <w:r w:rsidRPr="0029478A">
        <w:rPr>
          <w:rFonts w:ascii="Times New Roman" w:hAnsi="Times New Roman" w:cs="Times New Roman"/>
          <w:sz w:val="24"/>
          <w:szCs w:val="24"/>
        </w:rPr>
        <w:t>игровым, спортивным, оздоровительным оборудованием, инвентарём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78A">
        <w:rPr>
          <w:rFonts w:ascii="Times New Roman" w:hAnsi="Times New Roman" w:cs="Times New Roman"/>
          <w:sz w:val="24"/>
          <w:szCs w:val="24"/>
        </w:rPr>
        <w:t>(в соответствии со спецификой Программы).</w:t>
      </w:r>
    </w:p>
    <w:p w:rsidR="0029478A" w:rsidRPr="00184F4B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</w:t>
      </w:r>
      <w:r w:rsid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и инвентаря (в здании и на участке) должны обеспечивать:</w:t>
      </w:r>
    </w:p>
    <w:p w:rsidR="0029478A" w:rsidRPr="00184F4B" w:rsidRDefault="0029478A" w:rsidP="00184F4B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категорий</w:t>
      </w:r>
      <w:r w:rsid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воспитанников, экспериментирование с доступными детям материалами (в том числе с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песком и водой);</w:t>
      </w:r>
    </w:p>
    <w:p w:rsidR="0029478A" w:rsidRPr="00184F4B" w:rsidRDefault="0029478A" w:rsidP="00184F4B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подвижных играх и соревнованиях;</w:t>
      </w:r>
    </w:p>
    <w:p w:rsidR="0029478A" w:rsidRPr="00184F4B" w:rsidRDefault="0029478A" w:rsidP="00184F4B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окружением;</w:t>
      </w:r>
    </w:p>
    <w:p w:rsidR="0029478A" w:rsidRPr="00184F4B" w:rsidRDefault="0029478A" w:rsidP="00184F4B">
      <w:pPr>
        <w:pStyle w:val="a4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29478A" w:rsidRPr="00184F4B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Для детей раннего возраста образовательное пространство должно предоставлять</w:t>
      </w:r>
      <w:r w:rsid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необходимые и достаточные возможности для движения, предметной и игровой</w:t>
      </w:r>
      <w:r w:rsid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деятельности с разными материалами.</w:t>
      </w:r>
    </w:p>
    <w:p w:rsidR="0029478A" w:rsidRPr="00184F4B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2) Трансформируемость пространства предполагает возможность изменений предметно</w:t>
      </w:r>
      <w:r w:rsidR="00184F4B">
        <w:rPr>
          <w:rFonts w:ascii="Times New Roman" w:hAnsi="Times New Roman" w:cs="Times New Roman"/>
          <w:sz w:val="24"/>
          <w:szCs w:val="24"/>
        </w:rPr>
        <w:t>-</w:t>
      </w:r>
      <w:r w:rsidRPr="00184F4B">
        <w:rPr>
          <w:rFonts w:ascii="Times New Roman" w:hAnsi="Times New Roman" w:cs="Times New Roman"/>
          <w:sz w:val="24"/>
          <w:szCs w:val="24"/>
        </w:rPr>
        <w:t>пространственной среды в зависимости от образовательной ситуации, в том числе от</w:t>
      </w:r>
      <w:r w:rsid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меняющихся интересов и возможностей детей.</w:t>
      </w:r>
    </w:p>
    <w:p w:rsidR="0029478A" w:rsidRPr="00184F4B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3) Полифункциональность материалов предполагает:</w:t>
      </w:r>
    </w:p>
    <w:p w:rsidR="0029478A" w:rsidRPr="00184F4B" w:rsidRDefault="0029478A" w:rsidP="00184F4B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</w:t>
      </w:r>
      <w:r w:rsid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например, детской мебели, матов, мягких модулей, ширм и т.д.;</w:t>
      </w:r>
    </w:p>
    <w:p w:rsidR="0029478A" w:rsidRPr="00184F4B" w:rsidRDefault="0029478A" w:rsidP="00184F4B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 w:rsidRPr="00184F4B">
        <w:rPr>
          <w:rFonts w:ascii="Times New Roman" w:hAnsi="Times New Roman" w:cs="Times New Roman"/>
          <w:sz w:val="24"/>
          <w:szCs w:val="24"/>
        </w:rPr>
        <w:t>ДОУ (в группе) полифункциональных (не обладающих жёстко закреплённым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способом употребления) предметов, в том числе, природных материалов, пригодных для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использования в разных видах детской активности (в том числе в качестве предметов</w:t>
      </w:r>
      <w:r w:rsidR="00184F4B" w:rsidRPr="00184F4B">
        <w:rPr>
          <w:rFonts w:ascii="Times New Roman" w:hAnsi="Times New Roman" w:cs="Times New Roman"/>
          <w:sz w:val="24"/>
          <w:szCs w:val="24"/>
        </w:rPr>
        <w:t>-</w:t>
      </w:r>
      <w:r w:rsidRPr="00184F4B">
        <w:rPr>
          <w:rFonts w:ascii="Times New Roman" w:hAnsi="Times New Roman" w:cs="Times New Roman"/>
          <w:sz w:val="24"/>
          <w:szCs w:val="24"/>
        </w:rPr>
        <w:t>заместителей в детской игре).</w:t>
      </w:r>
    </w:p>
    <w:p w:rsidR="0029478A" w:rsidRPr="00184F4B" w:rsidRDefault="0029478A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4) Вариативность среды предполагает:</w:t>
      </w:r>
    </w:p>
    <w:p w:rsidR="001F3731" w:rsidRPr="00184F4B" w:rsidRDefault="0029478A" w:rsidP="00184F4B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184F4B">
        <w:rPr>
          <w:rFonts w:ascii="Times New Roman" w:hAnsi="Times New Roman" w:cs="Times New Roman"/>
          <w:sz w:val="24"/>
          <w:szCs w:val="24"/>
        </w:rPr>
        <w:t>МА</w:t>
      </w:r>
      <w:r w:rsidRPr="00184F4B">
        <w:rPr>
          <w:rFonts w:ascii="Times New Roman" w:hAnsi="Times New Roman" w:cs="Times New Roman"/>
          <w:sz w:val="24"/>
          <w:szCs w:val="24"/>
        </w:rPr>
        <w:t>ДОУ (группе) различных пространств (для игры, конструирования, уединения и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пр.), а также разнообразных материалов, игр, игрушек и оборудования, обеспечивающих</w:t>
      </w:r>
      <w:r w:rsidR="00184F4B" w:rsidRPr="00184F4B"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свободный выбор детей;</w:t>
      </w:r>
    </w:p>
    <w:p w:rsidR="00184F4B" w:rsidRPr="00184F4B" w:rsidRDefault="00184F4B" w:rsidP="00184F4B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активность детей.</w:t>
      </w:r>
    </w:p>
    <w:p w:rsidR="00184F4B" w:rsidRPr="00184F4B" w:rsidRDefault="00184F4B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5) Доступность среды предполагает:</w:t>
      </w:r>
    </w:p>
    <w:p w:rsidR="00184F4B" w:rsidRPr="00184F4B" w:rsidRDefault="00184F4B" w:rsidP="00184F4B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 xml:space="preserve">доступность для воспитанников, в том числе детей с ОВЗ и детей-инвалидов, всех помещений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184F4B">
        <w:rPr>
          <w:rFonts w:ascii="Times New Roman" w:hAnsi="Times New Roman" w:cs="Times New Roman"/>
          <w:sz w:val="24"/>
          <w:szCs w:val="24"/>
        </w:rPr>
        <w:t>ДОУ, где осуществляется образовательный процесс;</w:t>
      </w:r>
    </w:p>
    <w:p w:rsidR="00184F4B" w:rsidRPr="00184F4B" w:rsidRDefault="00184F4B" w:rsidP="00184F4B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 xml:space="preserve">свободный доступ воспитанников, в том числе детей с ОВЗ и детей-инвалидов, посещающих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184F4B">
        <w:rPr>
          <w:rFonts w:ascii="Times New Roman" w:hAnsi="Times New Roman" w:cs="Times New Roman"/>
          <w:sz w:val="24"/>
          <w:szCs w:val="24"/>
        </w:rPr>
        <w:t>ДОУ (группу), к играм, игрушкам, материалам, пособиям, обеспечивающим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F4B">
        <w:rPr>
          <w:rFonts w:ascii="Times New Roman" w:hAnsi="Times New Roman" w:cs="Times New Roman"/>
          <w:sz w:val="24"/>
          <w:szCs w:val="24"/>
        </w:rPr>
        <w:t>все основные виды детской активности;</w:t>
      </w:r>
    </w:p>
    <w:p w:rsidR="00184F4B" w:rsidRPr="00184F4B" w:rsidRDefault="00184F4B" w:rsidP="00184F4B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184F4B" w:rsidRPr="00184F4B" w:rsidRDefault="00184F4B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6) Безопасность предметно-пространственной среды предполагает соответствие всех её</w:t>
      </w:r>
    </w:p>
    <w:p w:rsidR="00184F4B" w:rsidRDefault="00184F4B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lastRenderedPageBreak/>
        <w:t>элементов требованиям по обеспечению надёжности и безопасности их использования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4F4B" w:rsidRDefault="00184F4B" w:rsidP="0018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F4B" w:rsidRPr="00184F4B" w:rsidRDefault="00184F4B" w:rsidP="00184F4B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ФОРМИРОВАНИЕ ПРЕДМЕТНО-ПРОСТРАНСТВЕННОЙ СРЕДЫ МАДОУ</w:t>
      </w:r>
    </w:p>
    <w:p w:rsidR="00184F4B" w:rsidRDefault="00184F4B" w:rsidP="00184F4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4B">
        <w:rPr>
          <w:rFonts w:ascii="Times New Roman" w:hAnsi="Times New Roman" w:cs="Times New Roman"/>
          <w:sz w:val="24"/>
          <w:szCs w:val="24"/>
        </w:rPr>
        <w:t>МАДОУ самостоятельно выбирает и приобретает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 в соответствии со спецификой Программы.</w:t>
      </w:r>
    </w:p>
    <w:p w:rsidR="00184F4B" w:rsidRPr="00184F4B" w:rsidRDefault="00184F4B" w:rsidP="00184F4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F4B" w:rsidRDefault="00F27D59" w:rsidP="00184F4B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color w:val="000000"/>
        </w:rPr>
      </w:pPr>
      <w:r w:rsidRPr="005234E7">
        <w:rPr>
          <w:color w:val="000000"/>
        </w:rPr>
        <w:t>ЗАКЛЮЧИТЕЛЬНЫЕ ПОЛОЖЕНИЯ</w:t>
      </w:r>
    </w:p>
    <w:p w:rsidR="00184F4B" w:rsidRDefault="001F3731" w:rsidP="00184F4B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84F4B">
        <w:t xml:space="preserve">Настоящее Положение является локальным нормативным актом ДОУ, принимается на педагогическом совете и утверждается (либо вводится в действие) приказом </w:t>
      </w:r>
      <w:r w:rsidR="0046509A" w:rsidRPr="00184F4B">
        <w:t>директора МАДОУ</w:t>
      </w:r>
      <w:r w:rsidRPr="00184F4B">
        <w:t>.</w:t>
      </w:r>
    </w:p>
    <w:p w:rsidR="00184F4B" w:rsidRDefault="001F3731" w:rsidP="00184F4B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84F4B">
        <w:rPr>
          <w:color w:val="000000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6509A" w:rsidRPr="00184F4B" w:rsidRDefault="001F3731" w:rsidP="00184F4B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84F4B">
        <w:t xml:space="preserve">Положение принимается на неопределенный срок. </w:t>
      </w:r>
    </w:p>
    <w:sectPr w:rsidR="0046509A" w:rsidRPr="00184F4B" w:rsidSect="00D8250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88" w:rsidRDefault="008A3588" w:rsidP="00D82501">
      <w:pPr>
        <w:spacing w:after="0" w:line="240" w:lineRule="auto"/>
      </w:pPr>
      <w:r>
        <w:separator/>
      </w:r>
    </w:p>
  </w:endnote>
  <w:endnote w:type="continuationSeparator" w:id="0">
    <w:p w:rsidR="008A3588" w:rsidRDefault="008A3588" w:rsidP="00D8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414159"/>
      <w:docPartObj>
        <w:docPartGallery w:val="Page Numbers (Bottom of Page)"/>
        <w:docPartUnique/>
      </w:docPartObj>
    </w:sdtPr>
    <w:sdtEndPr/>
    <w:sdtContent>
      <w:p w:rsidR="00D82501" w:rsidRDefault="00207FF6">
        <w:pPr>
          <w:pStyle w:val="a7"/>
          <w:jc w:val="center"/>
        </w:pPr>
        <w:r w:rsidRPr="00D825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2501" w:rsidRPr="00D825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25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4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25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2501" w:rsidRDefault="00D825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88" w:rsidRDefault="008A3588" w:rsidP="00D82501">
      <w:pPr>
        <w:spacing w:after="0" w:line="240" w:lineRule="auto"/>
      </w:pPr>
      <w:r>
        <w:separator/>
      </w:r>
    </w:p>
  </w:footnote>
  <w:footnote w:type="continuationSeparator" w:id="0">
    <w:p w:rsidR="008A3588" w:rsidRDefault="008A3588" w:rsidP="00D8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7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13291"/>
    <w:multiLevelType w:val="hybridMultilevel"/>
    <w:tmpl w:val="A126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D17"/>
    <w:multiLevelType w:val="hybridMultilevel"/>
    <w:tmpl w:val="605C10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1476"/>
    <w:multiLevelType w:val="hybridMultilevel"/>
    <w:tmpl w:val="4FC804A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4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D4B4E"/>
    <w:multiLevelType w:val="hybridMultilevel"/>
    <w:tmpl w:val="57FA733E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6A97"/>
    <w:multiLevelType w:val="hybridMultilevel"/>
    <w:tmpl w:val="CBF2B398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62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7C054C"/>
    <w:multiLevelType w:val="hybridMultilevel"/>
    <w:tmpl w:val="B18CC3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C4B09"/>
    <w:multiLevelType w:val="hybridMultilevel"/>
    <w:tmpl w:val="9CA04A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71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E17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C46764"/>
    <w:multiLevelType w:val="hybridMultilevel"/>
    <w:tmpl w:val="727208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35CF7"/>
    <w:multiLevelType w:val="hybridMultilevel"/>
    <w:tmpl w:val="578ADDC8"/>
    <w:lvl w:ilvl="0" w:tplc="BD26D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A341CA"/>
    <w:multiLevelType w:val="hybridMultilevel"/>
    <w:tmpl w:val="68782896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C21A6F"/>
    <w:multiLevelType w:val="hybridMultilevel"/>
    <w:tmpl w:val="7CE867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84466"/>
    <w:multiLevelType w:val="hybridMultilevel"/>
    <w:tmpl w:val="6F6E4A20"/>
    <w:lvl w:ilvl="0" w:tplc="46520A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764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2B037D"/>
    <w:multiLevelType w:val="hybridMultilevel"/>
    <w:tmpl w:val="FD262E2E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C17F2"/>
    <w:multiLevelType w:val="hybridMultilevel"/>
    <w:tmpl w:val="8A58B2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43E69"/>
    <w:multiLevelType w:val="hybridMultilevel"/>
    <w:tmpl w:val="012AE5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32C3F"/>
    <w:multiLevelType w:val="hybridMultilevel"/>
    <w:tmpl w:val="5E3C8262"/>
    <w:lvl w:ilvl="0" w:tplc="6DACC4FE">
      <w:start w:val="1"/>
      <w:numFmt w:val="bullet"/>
      <w:lvlText w:val="•"/>
      <w:lvlJc w:val="left"/>
      <w:pPr>
        <w:tabs>
          <w:tab w:val="num" w:pos="1005"/>
        </w:tabs>
        <w:ind w:left="10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3E9C32AE"/>
    <w:multiLevelType w:val="hybridMultilevel"/>
    <w:tmpl w:val="10222C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10A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09126C"/>
    <w:multiLevelType w:val="hybridMultilevel"/>
    <w:tmpl w:val="D736B87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35483"/>
    <w:multiLevelType w:val="hybridMultilevel"/>
    <w:tmpl w:val="DD628A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93B6C"/>
    <w:multiLevelType w:val="hybridMultilevel"/>
    <w:tmpl w:val="ADDAFD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C3312"/>
    <w:multiLevelType w:val="hybridMultilevel"/>
    <w:tmpl w:val="EA2C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01088"/>
    <w:multiLevelType w:val="hybridMultilevel"/>
    <w:tmpl w:val="EB2CB8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22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AC79AA"/>
    <w:multiLevelType w:val="hybridMultilevel"/>
    <w:tmpl w:val="2294138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1481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341DE"/>
    <w:multiLevelType w:val="hybridMultilevel"/>
    <w:tmpl w:val="110073E0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C2F34"/>
    <w:multiLevelType w:val="hybridMultilevel"/>
    <w:tmpl w:val="3124C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D6D83"/>
    <w:multiLevelType w:val="hybridMultilevel"/>
    <w:tmpl w:val="EE0CE7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60239"/>
    <w:multiLevelType w:val="hybridMultilevel"/>
    <w:tmpl w:val="04E4DE0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43371"/>
    <w:multiLevelType w:val="hybridMultilevel"/>
    <w:tmpl w:val="56AA2B36"/>
    <w:lvl w:ilvl="0" w:tplc="6DACC4FE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8211225"/>
    <w:multiLevelType w:val="hybridMultilevel"/>
    <w:tmpl w:val="855EE42E"/>
    <w:lvl w:ilvl="0" w:tplc="BD26D59E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7" w15:restartNumberingAfterBreak="0">
    <w:nsid w:val="68DB5F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E50C9C"/>
    <w:multiLevelType w:val="hybridMultilevel"/>
    <w:tmpl w:val="CED68840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16756"/>
    <w:multiLevelType w:val="hybridMultilevel"/>
    <w:tmpl w:val="4DDC5D9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50708"/>
    <w:multiLevelType w:val="hybridMultilevel"/>
    <w:tmpl w:val="E280F882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9"/>
  </w:num>
  <w:num w:numId="4">
    <w:abstractNumId w:val="8"/>
  </w:num>
  <w:num w:numId="5">
    <w:abstractNumId w:val="28"/>
  </w:num>
  <w:num w:numId="6">
    <w:abstractNumId w:val="14"/>
  </w:num>
  <w:num w:numId="7">
    <w:abstractNumId w:val="25"/>
  </w:num>
  <w:num w:numId="8">
    <w:abstractNumId w:val="21"/>
  </w:num>
  <w:num w:numId="9">
    <w:abstractNumId w:val="22"/>
  </w:num>
  <w:num w:numId="10">
    <w:abstractNumId w:val="40"/>
  </w:num>
  <w:num w:numId="11">
    <w:abstractNumId w:val="15"/>
  </w:num>
  <w:num w:numId="12">
    <w:abstractNumId w:val="24"/>
  </w:num>
  <w:num w:numId="13">
    <w:abstractNumId w:val="9"/>
  </w:num>
  <w:num w:numId="14">
    <w:abstractNumId w:val="26"/>
  </w:num>
  <w:num w:numId="15">
    <w:abstractNumId w:val="19"/>
  </w:num>
  <w:num w:numId="16">
    <w:abstractNumId w:val="1"/>
  </w:num>
  <w:num w:numId="17">
    <w:abstractNumId w:val="35"/>
  </w:num>
  <w:num w:numId="18">
    <w:abstractNumId w:val="10"/>
  </w:num>
  <w:num w:numId="19">
    <w:abstractNumId w:val="27"/>
  </w:num>
  <w:num w:numId="20">
    <w:abstractNumId w:val="18"/>
  </w:num>
  <w:num w:numId="21">
    <w:abstractNumId w:val="16"/>
  </w:num>
  <w:num w:numId="22">
    <w:abstractNumId w:val="11"/>
  </w:num>
  <w:num w:numId="23">
    <w:abstractNumId w:val="36"/>
  </w:num>
  <w:num w:numId="24">
    <w:abstractNumId w:val="29"/>
  </w:num>
  <w:num w:numId="25">
    <w:abstractNumId w:val="6"/>
  </w:num>
  <w:num w:numId="26">
    <w:abstractNumId w:val="5"/>
  </w:num>
  <w:num w:numId="27">
    <w:abstractNumId w:val="13"/>
  </w:num>
  <w:num w:numId="28">
    <w:abstractNumId w:val="23"/>
  </w:num>
  <w:num w:numId="29">
    <w:abstractNumId w:val="38"/>
  </w:num>
  <w:num w:numId="30">
    <w:abstractNumId w:val="17"/>
  </w:num>
  <w:num w:numId="31">
    <w:abstractNumId w:val="31"/>
  </w:num>
  <w:num w:numId="32">
    <w:abstractNumId w:val="7"/>
  </w:num>
  <w:num w:numId="33">
    <w:abstractNumId w:val="4"/>
  </w:num>
  <w:num w:numId="34">
    <w:abstractNumId w:val="37"/>
  </w:num>
  <w:num w:numId="35">
    <w:abstractNumId w:val="2"/>
  </w:num>
  <w:num w:numId="36">
    <w:abstractNumId w:val="3"/>
  </w:num>
  <w:num w:numId="37">
    <w:abstractNumId w:val="32"/>
  </w:num>
  <w:num w:numId="38">
    <w:abstractNumId w:val="12"/>
  </w:num>
  <w:num w:numId="39">
    <w:abstractNumId w:val="33"/>
  </w:num>
  <w:num w:numId="40">
    <w:abstractNumId w:val="3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2C1"/>
    <w:rsid w:val="0003105D"/>
    <w:rsid w:val="00042F10"/>
    <w:rsid w:val="00074BD7"/>
    <w:rsid w:val="0008183B"/>
    <w:rsid w:val="000D4159"/>
    <w:rsid w:val="00103DD1"/>
    <w:rsid w:val="00153DCB"/>
    <w:rsid w:val="00163D65"/>
    <w:rsid w:val="00184F4B"/>
    <w:rsid w:val="001B1742"/>
    <w:rsid w:val="001F3731"/>
    <w:rsid w:val="00207FF6"/>
    <w:rsid w:val="002106B3"/>
    <w:rsid w:val="00213EAD"/>
    <w:rsid w:val="00247A2A"/>
    <w:rsid w:val="00286B5A"/>
    <w:rsid w:val="002913AC"/>
    <w:rsid w:val="0029478A"/>
    <w:rsid w:val="002E25B6"/>
    <w:rsid w:val="00394996"/>
    <w:rsid w:val="00431035"/>
    <w:rsid w:val="0046509A"/>
    <w:rsid w:val="00515C5D"/>
    <w:rsid w:val="005234E7"/>
    <w:rsid w:val="00586BBA"/>
    <w:rsid w:val="00592D71"/>
    <w:rsid w:val="00624525"/>
    <w:rsid w:val="0063074A"/>
    <w:rsid w:val="00654F82"/>
    <w:rsid w:val="00677144"/>
    <w:rsid w:val="006D36E0"/>
    <w:rsid w:val="00701585"/>
    <w:rsid w:val="007062C1"/>
    <w:rsid w:val="00727786"/>
    <w:rsid w:val="007725B9"/>
    <w:rsid w:val="00864C6D"/>
    <w:rsid w:val="00882DBF"/>
    <w:rsid w:val="008A3588"/>
    <w:rsid w:val="008D68FD"/>
    <w:rsid w:val="009020E3"/>
    <w:rsid w:val="0093773F"/>
    <w:rsid w:val="0095326D"/>
    <w:rsid w:val="00985259"/>
    <w:rsid w:val="009B28A5"/>
    <w:rsid w:val="009E5262"/>
    <w:rsid w:val="00A40038"/>
    <w:rsid w:val="00A904EF"/>
    <w:rsid w:val="00AD6C8A"/>
    <w:rsid w:val="00B04D68"/>
    <w:rsid w:val="00B04F81"/>
    <w:rsid w:val="00B43B0A"/>
    <w:rsid w:val="00B6586E"/>
    <w:rsid w:val="00C23736"/>
    <w:rsid w:val="00C41056"/>
    <w:rsid w:val="00D82501"/>
    <w:rsid w:val="00DF2AFF"/>
    <w:rsid w:val="00EB3864"/>
    <w:rsid w:val="00ED0034"/>
    <w:rsid w:val="00F27D59"/>
    <w:rsid w:val="00F5034B"/>
    <w:rsid w:val="00F66A34"/>
    <w:rsid w:val="00FA1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92CA"/>
  <w15:docId w15:val="{341A4B99-44D1-4D9F-B829-44EF648A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5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01"/>
  </w:style>
  <w:style w:type="paragraph" w:styleId="a7">
    <w:name w:val="footer"/>
    <w:basedOn w:val="a"/>
    <w:link w:val="a8"/>
    <w:uiPriority w:val="99"/>
    <w:unhideWhenUsed/>
    <w:rsid w:val="00D8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01"/>
  </w:style>
  <w:style w:type="character" w:customStyle="1" w:styleId="2">
    <w:name w:val="Основной текст (2)_"/>
    <w:link w:val="20"/>
    <w:rsid w:val="001F37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3731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rsid w:val="001F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2022-10-06T04:35:00Z</dcterms:created>
  <dcterms:modified xsi:type="dcterms:W3CDTF">2022-11-07T07:08:00Z</dcterms:modified>
</cp:coreProperties>
</file>